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 „ПОЛЕТАРАЦ“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ОЏАЦИ</w:t>
      </w:r>
    </w:p>
    <w:p>
      <w:pPr>
        <w:rPr>
          <w:rFonts w:hint="default" w:ascii="Times New Roman" w:hAnsi="Times New Roman" w:cs="Times New Roman"/>
          <w:sz w:val="28"/>
          <w:szCs w:val="28"/>
          <w:lang w:val="sr-Latn-R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1598930" cy="1570990"/>
            <wp:effectExtent l="0" t="0" r="1270" b="0"/>
            <wp:wrapNone/>
            <wp:docPr id="1" name="Picture 1" descr="log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Дел.бр.: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sz w:val="28"/>
          <w:szCs w:val="28"/>
          <w:lang w:val="sr-Latn-RS"/>
        </w:rPr>
        <w:t>-166</w:t>
      </w:r>
      <w:bookmarkStart w:id="0" w:name="_GoBack"/>
      <w:bookmarkEnd w:id="0"/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ИЗВЕШТАЈ О САМОВРЕДНОВАЊУ РАДА УСТАНОВЕ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РАДНУ 2023/24.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Област: Подршка деци и породици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Чланови тима: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1.Биљана Недељковић-координатор              13.Јелена Слепчев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2.Милица Рељин                                               14.Бојана Купусинац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3.Марија Вуковић -записничар                       15.Сандра Прибић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4.Тања Милетић                                                16.Ана Марјан-представник родитеља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5.Јасмина Радујко                                             17.Јована Ђуровић-представник ЛС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6.Ивона Ивановић Мишић                               18.Нела Дујић                                                        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7.Марија Бурсаћ                                                 19.Јелена Селак-заменик директора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8.Огњена Субин                                                 20.Лела Милиновић- директор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9.Јелена Марковић                                             21.Јелена Петровић-вд директор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10.Марија Димковић                                         22.Наста Јанковић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11.Далиборка Ристић                                         23.Зуска Жјак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12.Бранка Блануша                                            24.Јована Митровић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САДРЖАЈ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</w:rPr>
        <w:t>1. Увод</w:t>
      </w:r>
    </w:p>
    <w:p>
      <w:pPr>
        <w:pStyle w:val="7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Одлука о самовредновању</w:t>
      </w:r>
    </w:p>
    <w:p>
      <w:pPr>
        <w:pStyle w:val="7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Специфичности установе</w:t>
      </w:r>
    </w:p>
    <w:p>
      <w:pPr>
        <w:pStyle w:val="7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Сажет опис установе</w:t>
      </w:r>
    </w:p>
    <w:p>
      <w:pPr>
        <w:pStyle w:val="7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Мисија и висија установе</w:t>
      </w:r>
    </w:p>
    <w:p>
      <w:pPr>
        <w:pStyle w:val="7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Окружење у којем вртић функционише</w:t>
      </w:r>
    </w:p>
    <w:p>
      <w:pPr>
        <w:pStyle w:val="7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Демографски и социо-економски подаци о деци и породицама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Методологија самовредновања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    Опис метода и техника које су коришћене у процесу самовредновања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    Обухват циљних група са описом узорка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     Извори доказа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     Опис коришћених инструмената и начин њихове примене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     Динамика активности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     Изазови током процеса самовредновања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Резултати самовредновања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   Представљање квалитативних и квантитативних налаза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    Закључак о процени оставарености стандарда и области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4.Предлог мера за унапређивање</w:t>
      </w:r>
    </w:p>
    <w:p>
      <w:pPr>
        <w:pStyle w:val="7"/>
        <w:spacing w:after="0"/>
        <w:ind w:left="492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5.Прилози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/>
    <w:p/>
    <w:p/>
    <w:p/>
    <w:p/>
    <w:p/>
    <w:p/>
    <w:p/>
    <w:p>
      <w:pPr>
        <w:pStyle w:val="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УВОД</w:t>
      </w:r>
    </w:p>
    <w:p>
      <w:pPr>
        <w:pStyle w:val="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1.1.Одлука о самовредновању:</w:t>
      </w:r>
    </w:p>
    <w:p>
      <w:pPr>
        <w:spacing w:after="0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Тим за самовредновање рада установе је на састанку одржано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 xml:space="preserve">31.10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.године донео одлуку да ће се у радној 202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/2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години бавити анализом Области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Подршка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деци и породици 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Предшколска установа „Полетарац“ је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у току претходне радне године имала кризну ситуацију која је допринела да у краћем временском периоду установа не функционише на уобичајен  начин. Иако је редован рад и фукционисање установе успостављено у кратком временском периоду ,остала је потреба да се вреднује управо област Подршка деци и породици како би током процеса самовредновања проценили оствареност и унапредили  стандарде у овој области.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Тежимо ка томе да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hr-HR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sr-Cyrl-RS" w:eastAsia="zh-CN" w:bidi="ar"/>
        </w:rPr>
        <w:t>п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hr-HR" w:eastAsia="zh-CN" w:bidi="ar"/>
        </w:rPr>
        <w:t>редшколска установа  и породица свој однос  граде на  поверењу и спремности на сарадњу, кроз међусобно уважавање и подржавање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sr-Cyrl-RS" w:eastAsia="zh-CN" w:bidi="ar"/>
        </w:rPr>
        <w:t xml:space="preserve"> и да к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hr-HR" w:eastAsia="zh-CN" w:bidi="ar"/>
        </w:rPr>
        <w:t xml:space="preserve">онтинуирана сарадња предшколске установе и породице доприноси како развоју детета и унапређивању рада васпитача тако и развоју родитељске улоге. 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1.2.Специфичности установе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Специфичност наше установе су развијени кратки програми у свим сеоским срединама у нашој општини намењени деци узраста од 3 до 5,5 година која не похађају ни целодневни ни полудневни програм. Кратки програми се реализују два пута недељно у трајању од два сата и прилагођени су потребама деце и породица. Нудећи различите програме и облике рада трудимо се да сваке године повећамо обухват деце предшколским васпитањем и образовањем. 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Такође кроз пројекат „Инклузивно ПВО“ посебну пажњу посвећујемо деци и породицама које припадају друштвено-осетљивим групама и њиховом укључивању у предшколски систем. 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1.3.Сажет опис установе</w:t>
      </w:r>
    </w:p>
    <w:p>
      <w:pPr>
        <w:spacing w:after="0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eastAsia="Calibri" w:cs="Times New Roman"/>
          <w:sz w:val="24"/>
          <w:szCs w:val="24"/>
        </w:rPr>
        <w:t>Предшколска установа „Полетарац“реализује васпитно-образовни рад у 11 објеката на територији општине Оџаци. Три објекта се налазе у Оџацима, а 8 у осталих 8 насељених места општине.  У радној 202</w:t>
      </w: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>3</w:t>
      </w:r>
      <w:r>
        <w:rPr>
          <w:rFonts w:ascii="Times New Roman" w:hAnsi="Times New Roman" w:eastAsia="Calibri" w:cs="Times New Roman"/>
          <w:sz w:val="24"/>
          <w:szCs w:val="24"/>
        </w:rPr>
        <w:t>/2</w:t>
      </w: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>4</w:t>
      </w:r>
      <w:r>
        <w:rPr>
          <w:rFonts w:ascii="Times New Roman" w:hAnsi="Times New Roman" w:eastAsia="Calibri" w:cs="Times New Roman"/>
          <w:sz w:val="24"/>
          <w:szCs w:val="24"/>
        </w:rPr>
        <w:t>. години васпитно-образовни рад се одвија у 3</w:t>
      </w: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 xml:space="preserve">5  </w:t>
      </w:r>
      <w:r>
        <w:rPr>
          <w:rFonts w:ascii="Times New Roman" w:hAnsi="Times New Roman" w:eastAsia="Calibri" w:cs="Times New Roman"/>
          <w:sz w:val="24"/>
          <w:szCs w:val="24"/>
        </w:rPr>
        <w:t>васпитних група, од којих је 1</w:t>
      </w: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>8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 целодневном а 1</w:t>
      </w: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>7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 полудневном трајању. Целодневни боравак је у трајању од 9 сати и похађају га деца узраста од годину до поласка у школу. Полудневни боравак је у трајању од 4 сата и похађају га деца узраста од 3 године до поласка у школу. Такође, у свим насељеним местима, сем у Оџацима, два пута недељно у трајању од 2 сата, реализују се кратки програми за децу узраста од 3 до 5,5 година која не похађају програме у целодневном или полудневном трајању. Укупан број уписане деце је 7</w:t>
      </w:r>
      <w:r>
        <w:rPr>
          <w:rFonts w:hint="default" w:ascii="Times New Roman" w:hAnsi="Times New Roman" w:eastAsia="Calibri" w:cs="Times New Roman"/>
          <w:sz w:val="24"/>
          <w:szCs w:val="24"/>
          <w:lang w:val="sr-Latn-RS"/>
        </w:rPr>
        <w:t>36.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Calibri" w:cs="Times New Roman"/>
          <w:sz w:val="24"/>
          <w:szCs w:val="24"/>
          <w:lang w:val="sr-Cyrl-CS"/>
        </w:rPr>
        <w:t xml:space="preserve">Васпитно образовни рад се остварује на српском језику у </w:t>
      </w:r>
      <w:r>
        <w:rPr>
          <w:rFonts w:hint="default" w:ascii="Times New Roman" w:hAnsi="Times New Roman" w:eastAsia="Calibri" w:cs="Times New Roman"/>
          <w:sz w:val="24"/>
          <w:szCs w:val="24"/>
          <w:lang w:val="sr-Cyrl-RS"/>
        </w:rPr>
        <w:t>33</w:t>
      </w:r>
      <w:r>
        <w:rPr>
          <w:rFonts w:ascii="Times New Roman" w:hAnsi="Times New Roman" w:eastAsia="Calibri" w:cs="Times New Roman"/>
          <w:sz w:val="24"/>
          <w:szCs w:val="24"/>
          <w:lang w:val="sr-Cyrl-CS"/>
        </w:rPr>
        <w:t xml:space="preserve"> груп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eastAsia="Calibri" w:cs="Times New Roman"/>
          <w:sz w:val="24"/>
          <w:szCs w:val="24"/>
          <w:lang w:val="sr-Cyrl-CS"/>
        </w:rPr>
        <w:t xml:space="preserve">, мађарском језику у једној групи и двојезично (српско-словачком) у једној групи. 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У установи је запослен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101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радник, а васпитно-образовни рад релализује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47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васпитача и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9  </w:t>
      </w:r>
      <w:r>
        <w:rPr>
          <w:rFonts w:ascii="Times New Roman" w:hAnsi="Times New Roman" w:cs="Times New Roman"/>
          <w:sz w:val="24"/>
          <w:szCs w:val="24"/>
          <w:lang w:val="sr-Cyrl-CS"/>
        </w:rPr>
        <w:t>медицинских сестара-васпитача.</w:t>
      </w:r>
      <w:r>
        <w:rPr>
          <w:rFonts w:ascii="Times New Roman" w:hAnsi="Times New Roman" w:cs="Times New Roman"/>
          <w:sz w:val="24"/>
          <w:szCs w:val="24"/>
          <w:lang w:val="sr-Cyrl-RS"/>
        </w:rPr>
        <w:t>Стручну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службу чине педагог и психолог установе .Послове превентивно-здравствене заштите обавља сестра на превентивно-здравственој заштити.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1.4.Мисија и визија установе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>Мисија наше Установе је да подстичемо раст и развој деце, негујемо различитост, развијамо и унапређујемо толеранцију, сарадњу и истраживачки дух кроз непрекидну интеракцију са децом и родитељима, остварујемо партнерство са  локалном заједницом. Континуирано самовреднујемо свој рад и испитујемо и унапређујемо сопствену праксу и потенцијале.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>Визија наше Установе да сва деца предшколског узраста , кроз подршку њиховој добробити имају једнаке могућности за учење и развој .Да нам деца одрастају у безбедној и подстицајној средини , да кроз игру, учење, истраживање и односе које  граде  са физичким окружењем, вршњацима и одраслима, деца развијају диспозиције за целоживотно учење.Да кроз дијалог и узајамну подршку изградимо партнерски однос са породицом  и  локалном заједницом. Да континуирано развијамо рефлексивну  праксу и повезујемо се у истраживачку заједницу која кроз истраживања  и узајамну подршку гради квалитет предшколског васпитања и образовања.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  <w:t>1.5.Окружење у којем вртић функционише</w:t>
      </w:r>
    </w:p>
    <w:p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>Општина Оџаци се сатоји од 9 насељених места од којих су Оџаци седиште општине 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административни</w:t>
      </w:r>
      <w:r>
        <w:rPr>
          <w:rFonts w:ascii="Times New Roman" w:hAnsi="Times New Roman"/>
          <w:sz w:val="24"/>
          <w:szCs w:val="24"/>
          <w:lang w:val="ru-RU"/>
        </w:rPr>
        <w:t>,привредни, просветни  и  културни  центар. Остала насељена места су: Бачки Брестовац, Бачки Грачац, Богојево, Дероње, Лалић, Каравуково, Ратково и Српски Милетић. У општини живи око 30 хиљада становника, од којих је највише Срба 86,16 %, затим Мађара 3,94%, Рома 3,44%, Словака 2,77%, док је сво остало становништво по националној припадности испод 1%.</w:t>
      </w:r>
    </w:p>
    <w:p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Природни ресусрси наше општине су </w:t>
      </w:r>
      <w:r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  <w:lang w:val="ru-RU"/>
        </w:rPr>
        <w:t>главна улица Европе</w:t>
      </w:r>
      <w:r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  <w:lang w:val="ru-RU"/>
        </w:rPr>
        <w:t xml:space="preserve">река Дунав, каналска мрежа хидросистема Дунав-Тиса-Дунав, језеро Штранд, језеро у Бачком Грачацу, Камариште, шуме у околини канала и реке Дунав. Сва места имају ливаде, воћњаке, баште, а велику површину заузимају плодне оранице.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Велики део становништва општине се бави пољопривредном, а отуда и постојање земљорадничких задруга у свим насељеним местима општине. Оџаци имају и индуструјску зону у којој се налазе фабрике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>Магна ситинг</w:t>
      </w:r>
      <w:r>
        <w:rPr>
          <w:rFonts w:ascii="Times New Roman" w:hAnsi="Times New Roman" w:cs="Times New Roman"/>
          <w:sz w:val="24"/>
          <w:szCs w:val="24"/>
        </w:rPr>
        <w:t>“,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„Хипол“АД, „Грајнер пекиџинг“,„Стандард гас“,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  <w:lang w:val="ru-RU"/>
        </w:rPr>
        <w:t>абрика намештаја „Естетиком“.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Образовно-васпитне установе: у сваком насељеном месту постоји основна школа а у Оџацима и две средње школе.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Установе културе: Библиотека „Бранко Радичевић“ са музејском јединицом као и огранком у свим местима.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Јавна предузећа: ЈКП „Услуга“ Оџаци, ЈКП «Брестком» Бачки Брестовац.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Остале установе: Спортски центар Оџаци,Туристичка организација Оџаци,Центар за социјални рад, Дом здравља, Општинска управа, Пошта, Месне заједница у свим местима.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Удружења: Удружење за МНРО „Златна барка“Оџаци, Удружење пензионера, свако место има Удружење жена и многа друга удружења специфична за одређену локалну заједницу.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Такође у сваком месту постоје различити спортски клубови, многобројна мања или већа приватна предузећа, занатлије, различите приватне продавнице, пекаре...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/>
        </w:rPr>
      </w:pPr>
    </w:p>
    <w:p/>
    <w:p/>
    <w:p/>
    <w:p/>
    <w:p/>
    <w:p/>
    <w:p/>
    <w:p/>
    <w:p/>
    <w:p/>
    <w:p/>
    <w:p/>
    <w:p/>
    <w:p/>
    <w:p/>
    <w:p>
      <w:pPr>
        <w:pStyle w:val="7"/>
        <w:spacing w:after="0" w:line="240" w:lineRule="auto"/>
        <w:ind w:left="492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sr-Cyrl-CS"/>
        </w:rPr>
        <w:t>2.МЕТОДОЛОГИЈА САМОВРЕДНОВАЊА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sr-Cyrl-CS"/>
        </w:rPr>
      </w:pPr>
    </w:p>
    <w:p>
      <w:pPr>
        <w:pStyle w:val="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 метода и техника које су коришћене у процесу самовредновања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 процесу самовредновања чланице тима су изабрале методе анкета и интервјуа уз коришћење инструмената: упитник и чек листа.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 инструмената и метода прилагођен је испитаницима.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Пратећи садашње трендове у смислу коришћења модерних технологија, као и доступност онлај упитника која омогућава брзо попуњавање овај инструмент је коришћен за испитивање родитеља, васпитача и мед.сестара-васпитача.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 стручним сарадником реализован је интервју, док су са децом извршене консултације.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after="0" w:line="240" w:lineRule="auto"/>
        <w:ind w:left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Представницима Управног одбора из локалне заједнице понуђено је да се вредновање квалитета рада установе  2. Области квалитета  реализује кроз интервју или упитник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, али нису се одазвали позиву да учествују у процесу самовредновања.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Обухват циљних група са описом узорка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Као циљне групе у процесу самовредновања изабрани су 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-Родитељи- планирано је да се обухвати 50% родитеља свих узрасних група, а упитник је попунило 280 што је 38,36% од укупног броја родитеља (730)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-Васпитачи и мед.сестре-васпитачи – планирано је да буде обухваћено 90% од свих васпитачи и мед.сестара-васпитачи (57) , а упитник је попунило 51 односно 89,47% од укупног броја.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-Деца-планирано је да буде реализовано  консултовање са децом у групама пред полазак у школу у целодневном и полудневном боравку, старијим групама целодневног боравка и мешовитим групама полудневног боравка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-Планирано је да чек листу попуни 90%  чланица тима, а попуњавало је 16 од 23 што је 69,56%.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-Стручни сарадник- планиран је интервју са једним стручним сарадником , реализован је интервју са педагогом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-Представници Управног одбора из локалне заједнице- планиран је интервју са члановина Управног одбора из локалне заједнице, њих троје,  који су они одбили, као и анкетирање у виду упитника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     Извори доказа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Извори доказа били су одговори родитеља, васпитача и мед.сестара-васпитача кроз гугл упитник,стручног сарадника кроз интервју , изјаве деце кроз консултације са децом, такође и тврдње из чек листе коју су попуниле чланице тима.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 коришћених инструмената и начин њихове примене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родитеље коришћен је онлајн упитник , а питања су преузета из Водича „Самовредновање у предшколским установама“ која су планирана за фокус групе са родитељима.Поједина питања су коригована како би по мишљењу чланица тима била јаснија родитељима,а поједина питања нису коришћена.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Васпитачи и мед.сестре-васпитачи имали су прилику да попуњавају онлајн упитник.Питања су преузета из Упитника за васпитаче и мед.сестре такође из водича за самовредновање.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консултације са децом коришћена су питања која су понуђена у водичу, такође и за интервју са стручним сарадником коришћена су питања из поменутог водича.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чланице тима коришћена је чек листа преузета из водича за запослене у предшколским установама „Самовредновање у предшколским установама“.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Динамика активности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Током  априла 2024.године  родитељима, васпитачима и мед.сестрама-васпитачима прослеђен је линк до онлајн упитника. Такође у овом периоду  васпитачи су реализовали консултовање са децом.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месецу јуну 2024.године реализован је интервју са стручним сарадником.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Током месеца јула  2024.године  чланице тима су попуниле чек листу и извршена је анализа прикупљених података.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7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Изазови током процеса самовредновања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Изазови са којима су се чланице тима сусретале:</w:t>
      </w:r>
    </w:p>
    <w:p>
      <w:pPr>
        <w:pStyle w:val="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разумљивост питања у упитницима</w:t>
      </w:r>
    </w:p>
    <w:p>
      <w:pPr>
        <w:pStyle w:val="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анимирања родитеља, васпитача и мед.сестра-васпитача да у што већем броју попуне упитник</w:t>
      </w:r>
    </w:p>
    <w:p>
      <w:pPr>
        <w:pStyle w:val="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начини консултовања са децом</w:t>
      </w:r>
    </w:p>
    <w:p>
      <w:pPr>
        <w:pStyle w:val="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прилагодити приступ деци у току консултација</w:t>
      </w:r>
    </w:p>
    <w:p>
      <w:pPr>
        <w:pStyle w:val="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анимирање чланова Управног одбора из локалне заједнице да се укључе у процес самовредновања рада установе 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Резултати самовредновања</w:t>
      </w:r>
    </w:p>
    <w:p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7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Представљање квалитативних и квантитативних налаза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Стандард 2.1. Установа је безбедна и сигурна средина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2.1.1. </w:t>
      </w:r>
      <w:r>
        <w:rPr>
          <w:rFonts w:ascii="Times New Roman" w:hAnsi="Times New Roman" w:cs="Times New Roman"/>
          <w:b/>
          <w:i/>
          <w:sz w:val="24"/>
          <w:szCs w:val="24"/>
        </w:rPr>
        <w:t>Остваривање програма социјалне, превентивно-здравствене заштите и исхране доприноси сигурности и безбедности деце.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Анализом прикупљених података из четири извора  утврђено је да је показатељ 2.1.1. видљив.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Већина родитељ потврђује да их установа информише о парвима и могућностима које могу да остваре у вртићу и заједници.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Васпитачи и мед.сестре-васпитачи се изјашњавају да су упознати са мерама индивидуализације у вези са исхраном, превентивно-здравственом заштитом, социјалном заштитом и брину о томе да се оне поштују.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Стручни сарадник наводи да директор, стручни сарадници и васпитачи најчешће иницирају и успостављају интерсекторску сарадњу у локалној заједници и да остварује сардњу са Центром за социјални рад, Домом здравља, као и са Интерресорном комисијом.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 чланице тима оцењују  да овај показатељ није видљив, јер Програм социјале заштите, као и активно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</w:rPr>
        <w:t>ти и процедуре дефинисане Програмом превентивне –здравстевене заштите нису конкретне.Констатују да у установи постоји пракса индивидуалнод прилагођавања исхране потребама деце и породице, док не постоји Програм исхране.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2.1.2. У установи се остварује програм заштите деце од насиља, дискриминације, злостављања и занемаривања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Докази су прикупљени из четири извора и констатовано је да је показатељ 2.1.2.  видљив.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Већина родитеља је означила да их путем родитељских састанака установа упознаје са Програмом заштите од насиља, злостављања, занемаривања и дискриминације деце, али и да се у те сврхе користе и панои.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Васпитачи се слажу да установа прилагођава начин информисања потребама родитеља и других актера.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Стручни сарадник наводи да је његова улога у реализацији превентивних активности, као и у реализацији интервентних активности-примена процедура у ситуацијама сумње или постојања сукоба, насиља, злостављања и занемаривања.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Чланице тима оцењују да родитељи и деца нису укључени у планирање превентивних активности.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2.1.3. Установа обезбеђује различите начине информисања родитеља и запослених са циљем заштите права детета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Анализом прикупљених података из четири извора  утврђено је да је показатељ 2.1.3. видљив.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Васпитачи истичу да су родитељи упознати са правима детета.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Родитељи су означили да вртић путем предавања, информатора, фестивала дечјих права  спроводи различите промотивне и едукативне активности у области дечјих права у вртићу и локалној заједници.Већина оцењује да су и они укључени у те активности.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Стручни сарадник одговара да се путем предавања, родитељских састанака, израде едукативних материјала, брошура за медије, сајт...укључује у информисање родитеља, запослених о правима детета, значају образовања, условима за раст и развој деце и др.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Чланице тима констатују да су родитељи на јасан и једноставан , разумљив начин упознати са правима детета, као и да се за родитеље, децу и запослене у установи креирају различити материјали и на различите начине промовишу права детета.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2.1.4. Простор предшколске установе је прилагођен различитим потребама деце и породице у циљу подршке безбедности и њиховом осећању сигурности.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Докази су прикупљени из четири извора и констатовано је да је показатељ 2.1.4. видљив.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Стручни сарадник изајвљује  да кроз анализу стања, давањем предлога за унапређивање, саветодавним радом са васпитачима о томе да простор осликава различитост деце и породица као и израдом едукативних материјала доприноси да простор буде прилагођен различитим потребама деце и породица.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Родитељи се у већој мери слажу да је простор вртића доступан, безбедан и сигуран за сву децу и породице, као и да су простор и опрема у вртићу прилагођени за учешће деце са сметњама у развоју и инвалидитетом  у активностима.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Чланице тима истичу да сви могу да се безбедно и сигурно крећу кроз заједничке просторе и собе.Да само у централном објекту постоји рампа и да су важне информације о програмским кативностима, безбедности и процедурама доступне на српском језику.Простор, опрема и материјали  осликавају различитост сваке породице и деце, укључујући културолошку, етничку различитост и родну равноправност.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консултовању са децом  деца истичу да желе вртић онакав какав јесте, да имa више простора, са теренима за фудбал и кошарку.Највише воле да се играју у симболичкој целини, целини за визуелно изражавање и целини за конструисање, такође и на тераси и у дворишту.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 да се играју са коцкама, пузлама, возилима, фигурицама животиња и беба, друштвеним  играма...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Један број деце  наводе да у вртићу не постоји  простор у коме не могу да бораве а волели би, док одређен број деце  као такав простор наводи простор у коме могу да бораве само уз одобрење и надзор васпитача као што су ходници и терасе.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Већина консултоване деце се изјашњава да у вртићу нема места у коме се не осећа лепо. Мањи број деце наводи  део у коме се не осећају лепо трпезарију и канцеларију јер тамо нема играчака. </w:t>
      </w:r>
    </w:p>
    <w:p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Стандард 2.2. У установи се уважава личитост, поштују права и потребе деце и породице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2.2.1. У установи се уважава различитост  сваког детета и породице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Триангулацијом  прикупљених доказа констатовано је да је показатељ 2.2.1. видљив.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Већина васпитача истиче да се у вртићу препознају сва деца и њихове породице, као и да простор вртића осликава особеност деце из различитих група и њихових породица.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Стручни сарадник наводи да се укључује у сагледавање и анализу потреба и планирање подршке деци и породицама из осетљивих група кроз разговор и сарадњу са родитељима, васпитачима, дефектолозима, сарадњу са Центром за социјални рад и ИРК.Као и заједничком анализом стања и планирање даље подршке.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Чланице тима истичу да се у развијању реалног програма уважава различитост деце и породица и промовише инклузивна култура. У установи се планира понуда програма на основу потреба деце и породица и да установа ствара услове да се промовишу и поштују приоритети за упис.Такође установа бира услуге у складу са анализом потреба и интересовања деце и проценом квалитета понуђених услуга ,  ?</w:t>
      </w:r>
      <w:r>
        <w:rPr>
          <w:rFonts w:ascii="Times New Roman" w:hAnsi="Times New Roman" w:cs="Times New Roman"/>
          <w:b/>
          <w:sz w:val="24"/>
          <w:szCs w:val="24"/>
        </w:rPr>
        <w:t xml:space="preserve">али изостаје консултација са родитељима. 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2.2.2. Установа развија различите програме и облике на основу утврђених потреба деце и породице и могућности локалне заједнице или постојећих ресурса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Триангулацијом прикупљених  доказ констатовано је да је показатељ 2.2.2. видљив.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Већина васпитача сматра да је понуда различитих облика и програма разноврсна и одговара потребама породица и деце, као и да ПУ омогућава/олакшава породицама повезивање са програмима и услугама у локалној заједници којеи су потребни деци и породици.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Чланице тима су констатовале да установа кроз развијање различитих облика и програма ВО рада повећава обухват деце ПВО, као и да је понуда различитих облика и програма рада  разноврсна и заснована на испитаним потребама и интересовањима деце и породица.Да установа има успостављену праксу прикупљања и анализе података о породицама чија деца не иду у вртић у свим насељеним местиам, али да је потребно обновити сарадњу у овом делу и са Домом здравља у Оџацима.Констатовале су да приликом развијања различитих облика и програма рада установа 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мањој мери</w:t>
      </w:r>
      <w:r>
        <w:rPr>
          <w:rFonts w:ascii="Times New Roman" w:hAnsi="Times New Roman" w:cs="Times New Roman"/>
          <w:sz w:val="24"/>
          <w:szCs w:val="24"/>
        </w:rPr>
        <w:t xml:space="preserve"> користи просторне капацитете и људске ресурсе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локалне заједнице.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Родитељи наводе да би поред редовног програма волели да се њихова деца баве следећим активностима у вртићу: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-већина родитеља наводи физичке активности, спорт, као и физичке активности на отвореном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-један мањи број наводи креативне радионице и учење страног језика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2.2.3. У циљу подршке деци и њиховом доживљају припадности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приликом доласка у ново окружење (полазак у вртић, прелаз из ПУ у школу) у установи се тимски стварају  услови за постаепене прелазе </w:t>
      </w:r>
    </w:p>
    <w:p>
      <w:pPr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Докази су прикупљени из четири извора и констатовано је да је показатељ 2.2.3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видљив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sr-Cyrl-RS"/>
        </w:rPr>
        <w:t>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Већи број родитеља су констатовали да децу и њих вртић припрема за упис у вртић, односно прелазак из јаслица у вртић, из вртића у школу  путем родитељских састанака.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Стручни сарадник наводи да кроз размену информација, повезивањем са стручним сарадницима из школе, израдом заједничког плана транзиције, реализацију родитељских састанака, израдом плана адаптације у сарадњи са родитељима и васпитачима укључује и пружа подршку васпитачима, деци и родитељима у развијању плана транзиције.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Васпитачи и мед.сестре-васпитачи се слажу да у сарадњи са стручним сарадницима учествују у припремању детета и породице за укључивање у вртић, прелазак из јаслица у вртић.Такође се слажу са констатацијом да у сарадњи са стручним сарадницима, породицама и запосленима у школи, кроз зајдничке активности смислене деци и родитељима, током године, припремају прелазак деце из вртића у школу.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Чланице тима су констатовале да установа развија програм транзиције за прелазак из вртића у школу заједно са породицом.Да школа и вртић континуирано, током целе године, сарађују,заједнички планирају и реализују активности за децу и породице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2.2.4. Учешће деце у различитим манифестацијама у локалној заједници остварује се на основу процене најбољег интереса детета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Триангулацијом прикупљених  доказа констатовано је да је показатељ 2.2.4. видљив.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Већина родитеља констатује да их установа консултује када деца треба да учествују на манифестацијама у локалној заједници.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Већи број васпитача се слаже са тврдњом да у складу са темом/пројектима које развијају  у групи, планира учешће у различитим манифестацијама у локалној заједници.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Чланице тима су констатовале да постоји протокол и програм сарадње који се дефинише учешће деце у манифестацијам у локалној зајединци, као и да стручни органи  установе заједно са васпитачима и родитељима  анализирају, планирају и одлучујуо учешћу деце на манифестацијама које су смислене деци и за које су деца заинтересована, а реализују се у оквиру локалне заједнице.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СТАНДАРД 2.3. УСТАНОВА САРАЂУЈЕ СА ПОРОДИЦОМ И ЛОКАЛНОМ ЗАЈЕДНИЦОМ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2.3.1.Програм сарадње са породицом развија се на основу испитивања потреба, могућности и интересовања породице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Триангулацијом прикупљених  доказа констатовано је да је показатељ 2.3.1. видљив.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Већина родитеља потврђује да их консултовани од стране вртића шта је то што је њима важно и како би волели да сарађују са вртићем.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Већина васпитача се слаже да кроз дијалог са родитељима договарају и планирају сарадњу вртића и породица на нивоу установе/вртића/групе.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Чланице тима су констатовале да се установа консултује са родитељима у вези са очекивањима, потребама, интересовањима и начинима њиховог укључивања у живот групе и вртића.Да се програм сарадње са породицом развија кроз уважавање њихових предлога и иницијатива и реалних могућности за укључивање у живот и рад вртића, као и да програм сарадње са родитељима  операционализује  сваки вртић и група у скалду са специфичностима децеи породице те групе/вртића.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2.3.2.У  установи се примењују различити начини укључивања породице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Триангулацијом прикупљених  доказа констатовано је да је показатељ 2.3.2. видљив.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питање како се укључују у активности у вртићу/групи већина родитеља одговара да је то учешћем у радионицама, затим доношењем материјала, предлозима, сугестијам и идејама.Већина потврђује да су консултовани око начина, могућностима, времена укључивања.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Већина васпитача у потпуности се слаже да родитеље и друге чланове породице позивају да предложе начине на које би могли и желели да се укључе у живот и рад групе и  вртића, као и време које им је најпогодније. У потпуности се слаже већина да користе различите начине позивања родитеља 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Чланице тима истичу да родитељи имају прилике да са васпитачима разговарају о активностима деце и програмским активностима, али да вртић ређе организује различите облике повезивања и дружења између породица, и породица и васпитача.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2.3.3. У установи се пружа подршка остваривању васпитне улоге породице у складу са њеним потребама (саветовалишта, отворена врата, тематски састанци, итд.)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Докази су прикупљени из четири извора и констатовано је да је показатељ 2.3.3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видљив 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Већина родитеља потврђује да им установа пружа подршку у остваривању васпитне улоге породице у складу са њиховим могућностима.Половина испитсних  родитеља истиче да је то путем тематских родитељских састанака, нешто више од половина родитеља у потпуности је задовољно са подршком коју пружа установа деци и породицама.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Нешто више од половине испитаних васпитача у потпуности се слаже да родитељи имају: прилику да предложе теме о којима би желели да уче и дискутују и унапређују своје компетенције, а односи се на васпитавање, учење и развој деце, као и да имају различите прилике за учење и унапређивање родитељских компетенција.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Чланице тима су констатовале да установа планира и организује различите програме којима се подржава васпитна улога породице на основу испитаних потреба и интересовања и могућности родитеља.Да установа планира и организује индивидуалну подршку према потребама појединих породица, као и да кроз сарадњу са другим институцијама, организацијама, установа планира и реализује различите програме за родитеље, и децу и родитеље.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Стручни сарадник наглашава да установа пружа родитељима прилике за учење и унапређивање родитељских компетенција тако што организује едукативна предавања, радионице за родитеље, у сарадњи са Фондацијом Новак Ђоковић установа реализује програм „Подршка не перфекција“, саветодавни рад са  васпитачима и стручним сарадницима, кроз информисање о едукативним приликама у окружењу, кроз израду едукативних материјала и постављање на ФБ страницу установе, сајту , паноима за родитеље и сл.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2.3.4.У сарадњи са локалном заједницом установа организује активности којима доприноси повећа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њ</w:t>
      </w:r>
      <w:r>
        <w:rPr>
          <w:rFonts w:ascii="Times New Roman" w:hAnsi="Times New Roman" w:cs="Times New Roman"/>
          <w:b/>
          <w:i/>
          <w:sz w:val="24"/>
          <w:szCs w:val="24"/>
        </w:rPr>
        <w:t>у обухвата деце и доступности програма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Анализом прикупљених података из чек листе констатовано је да је показатељ 2.3.4. видљив.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Чланице тима су констатовале да установа у сарадњи са различитим институцијама, удружењима долази до податка о деци и породицама које нису укључене у програм ПВО, да се у заједници на различите начине промовишу програми ПВО као и да установа/вртић учествује у различитим пројектима којима се унапређује квалитет и доступност програма.Повремено се у сарадњи са представницима различитих институција планирају реализација различитих облика и програма у просторима ван вртића.</w:t>
      </w:r>
    </w:p>
    <w:p>
      <w:pPr>
        <w:pStyle w:val="7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Закључак о процени остварености стандарда и области</w:t>
      </w:r>
    </w:p>
    <w:p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изведених закључака о видљивости показатељ процењено је да је стандард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2.1. Установа је безбедна и сигурна средина  </w:t>
      </w:r>
      <w:r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остварен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изведених закључака о видљивости показатељ процењено је да је стандард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2.2. У установи се уважава личитост, поштују права и потребе деце и породице    </w:t>
      </w:r>
      <w:r>
        <w:rPr>
          <w:rFonts w:ascii="Times New Roman" w:hAnsi="Times New Roman" w:cs="Times New Roman"/>
          <w:b/>
          <w:i/>
          <w:sz w:val="24"/>
          <w:szCs w:val="24"/>
        </w:rPr>
        <w:t>остварен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изведених закључака о видљивости показатељ процењено је да је стандард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УСТАНОВА САРАЂУЈЕ СА ПОРОДИЦОМ И ЛОКАЛНОМ ЗАЈЕДНИЦОМ  </w:t>
      </w:r>
      <w:r>
        <w:rPr>
          <w:rFonts w:ascii="Times New Roman" w:hAnsi="Times New Roman" w:cs="Times New Roman"/>
          <w:b/>
          <w:i/>
          <w:sz w:val="24"/>
          <w:szCs w:val="24"/>
        </w:rPr>
        <w:t>остварен</w:t>
      </w:r>
    </w:p>
    <w:p>
      <w:pPr>
        <w:spacing w:after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4.Предлог мера за унапређивање</w:t>
      </w:r>
    </w:p>
    <w:p>
      <w:pPr>
        <w:spacing w:after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>
      <w:pPr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i/>
          <w:caps/>
          <w:sz w:val="24"/>
          <w:szCs w:val="24"/>
        </w:rPr>
        <w:t>Стандард 2.1. Установа је безбедна и сигурна средина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Предлог  активности за унапређење показатеља: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2.1.1. Остваривање програма социјалне, превентивно-здравствене заштите и исхране доприноси сигурности и безбедности деце.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Израдити програм социјалне заштите који ће садржати конкретне начине подршке породицама из осетљивих група.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Планирати активности и процедуре дефинисане програмом  превентивно-здарвствене заштите које ће бити конкретне и осигураваће безбедност и сигурност деце.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Израдити Програм исхране који је прилагођен индивидуалним потребама деце и породице.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2.1.2. У установи се остварује програм заштите деце од насиља, дискриминације, злостављања и занемаривања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Укључити представнике родитеља из Савета родитеља и запослене у анализу стања и потреба деце и породице и на основу ње планирати превентивне активности  у  програму заштите деце од насиља, злостављања, занемаривања и дискриминације.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Укључити родитеље и децу у планирање превентивних активности.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2.1.4. Простор предшколске установе је прилагођен различитим потребама деце и породице у циљу подршке безбедности и њиховом осећању сигурности.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 се укаже потреба потребно је да сваки објекат обезбеди рампе, рукохвате и другу опрему која особама са сметњама у развоју и  инвалидитетом омогућавају несметано укључивање у активности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Омогућити да важне информације о програмским активностима, безбедности и процедурама буду свима доступне и разумљиве.</w:t>
      </w:r>
    </w:p>
    <w:p>
      <w:pPr>
        <w:rPr>
          <w:rFonts w:ascii="Times New Roman" w:hAnsi="Times New Roman" w:cs="Times New Roman"/>
          <w:i/>
          <w:caps/>
          <w:sz w:val="24"/>
          <w:szCs w:val="24"/>
        </w:rPr>
      </w:pPr>
      <w:r>
        <w:rPr>
          <w:rFonts w:ascii="Times New Roman" w:hAnsi="Times New Roman" w:cs="Times New Roman"/>
          <w:i/>
          <w:caps/>
          <w:sz w:val="24"/>
          <w:szCs w:val="24"/>
        </w:rPr>
        <w:t>Стандард 2.2. У установи се уважава различитост, поштују  права и потребе деце и породице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aps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редлог активности за унапређење показатеља: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2.2.1. У установи се уважава различиост сваког детета и породице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 је да установа бира услуге уз консултацију са Саветом родитеља.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2.2.2. Установа развија различите програме и облике на основу утврђених потреба деце и породица и могућности локалне заједнице или постојећих ресурса 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Планирати додатне активности у складу са потребама деце и родитеља , осмислити Програм спортских  активности.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Поново успоставити праксу прикупљања података о породицама чија деца не иду у вртић-сарадња са Домом здравља-Педијатријска амбуланта у Оџацима.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Приликом развијања различитих облика и програма рада потребно је да установа чешће користи просторне капацитете и људске ресурсе локалне заједнице.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2.2.3.У циљу подршке  деци и њиховом доживљају припадности приликом доласка у ново окружење (полазак у вртић, прелаз из ПУ у школу) у установи се тимски стварају услови за постепене прелазе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Унапредити сарадњу васпитача, стручних сарадника и родитеља на креирању програма транзиције.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СТАНДАРД 2.3. УСТАНОВА САРАЂУЈЕ СА ПОРОДИЦОМ И ЛОКАЛНОМ ЗАЈЕДНИЦОМ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Предлог активнсоти за унапређење показатеља: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2.3.3. У установи се пружа подршка остваривању васпитне улоге породице у складу са њеним потребама (саветовалишта, отворена врата, тематски састанци, итд.)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Чешће организовати различите облике повезивања и дружења између породица, и породица и васпитача (чајанке, излети, шетње, клубови).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Креирати програме којима се подстиче васпитна улога породице.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2.3.4. У сарадњи  са локалном заједницом установа организује активности којима доприноси повећању обухвата деце и доступности програма.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сарадњи са представницима различитих институција чешће планирати реализацију различитих облика и програма у просторима ван вртића ( простор месне заједнице, дом културе, бибиотека, музеј, позориште, фарма, парк, спортски терени).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Координатор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Тима за самовредновање ,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   Биљана Недељковић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16AD2"/>
    <w:multiLevelType w:val="multilevel"/>
    <w:tmpl w:val="09B16AD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9E606EB"/>
    <w:multiLevelType w:val="multilevel"/>
    <w:tmpl w:val="29E606EB"/>
    <w:lvl w:ilvl="0" w:tentative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9473874"/>
    <w:multiLevelType w:val="multilevel"/>
    <w:tmpl w:val="59473874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useAltKinsokuLineBreakRules/>
    <w:compatSetting w:name="compatibilityMode" w:uri="http://schemas.microsoft.com/office/word" w:val="12"/>
  </w:compat>
  <w:rsids>
    <w:rsidRoot w:val="0092437F"/>
    <w:rsid w:val="000C76D5"/>
    <w:rsid w:val="000E5C1B"/>
    <w:rsid w:val="00107F29"/>
    <w:rsid w:val="00132610"/>
    <w:rsid w:val="001877DE"/>
    <w:rsid w:val="001B0E43"/>
    <w:rsid w:val="00317481"/>
    <w:rsid w:val="003470D9"/>
    <w:rsid w:val="00364017"/>
    <w:rsid w:val="003B3960"/>
    <w:rsid w:val="003D7C5F"/>
    <w:rsid w:val="003E42C5"/>
    <w:rsid w:val="0049226E"/>
    <w:rsid w:val="004A06D7"/>
    <w:rsid w:val="004B72B1"/>
    <w:rsid w:val="004F77D0"/>
    <w:rsid w:val="00555AC9"/>
    <w:rsid w:val="005D45C3"/>
    <w:rsid w:val="005E2136"/>
    <w:rsid w:val="00685A67"/>
    <w:rsid w:val="006B62F2"/>
    <w:rsid w:val="006D1621"/>
    <w:rsid w:val="00724578"/>
    <w:rsid w:val="007A693C"/>
    <w:rsid w:val="007D24B1"/>
    <w:rsid w:val="00813DE1"/>
    <w:rsid w:val="00842FD7"/>
    <w:rsid w:val="0092437F"/>
    <w:rsid w:val="00972772"/>
    <w:rsid w:val="009864D1"/>
    <w:rsid w:val="00996ADD"/>
    <w:rsid w:val="009A7CB6"/>
    <w:rsid w:val="009B0A96"/>
    <w:rsid w:val="009F4D0D"/>
    <w:rsid w:val="00A624D1"/>
    <w:rsid w:val="00B169DF"/>
    <w:rsid w:val="00B413B5"/>
    <w:rsid w:val="00B760E8"/>
    <w:rsid w:val="00B97E3E"/>
    <w:rsid w:val="00C0586C"/>
    <w:rsid w:val="00C5018D"/>
    <w:rsid w:val="00C94739"/>
    <w:rsid w:val="00CB67A8"/>
    <w:rsid w:val="00CC3E3A"/>
    <w:rsid w:val="00D64516"/>
    <w:rsid w:val="00D85BD3"/>
    <w:rsid w:val="00E64014"/>
    <w:rsid w:val="00EF7178"/>
    <w:rsid w:val="00F37708"/>
    <w:rsid w:val="00FC4FB5"/>
    <w:rsid w:val="00FD04C7"/>
    <w:rsid w:val="00FF2DBA"/>
    <w:rsid w:val="0F2F4DCF"/>
    <w:rsid w:val="13581D53"/>
    <w:rsid w:val="1F0D362D"/>
    <w:rsid w:val="3DA107FC"/>
    <w:rsid w:val="3EC209AA"/>
    <w:rsid w:val="3F1D7ECC"/>
    <w:rsid w:val="52C61543"/>
    <w:rsid w:val="6D733249"/>
    <w:rsid w:val="7A20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footnote text"/>
    <w:basedOn w:val="1"/>
    <w:link w:val="8"/>
    <w:semiHidden/>
    <w:unhideWhenUsed/>
    <w:qFormat/>
    <w:uiPriority w:val="99"/>
    <w:pPr>
      <w:spacing w:after="0" w:line="240" w:lineRule="auto"/>
    </w:pPr>
    <w:rPr>
      <w:rFonts w:ascii="Arial" w:hAnsi="Arial" w:eastAsia="Arial" w:cs="Arial"/>
      <w:sz w:val="20"/>
      <w:szCs w:val="20"/>
    </w:rPr>
  </w:style>
  <w:style w:type="character" w:styleId="6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Footnote Text Char"/>
    <w:basedOn w:val="2"/>
    <w:link w:val="5"/>
    <w:semiHidden/>
    <w:qFormat/>
    <w:uiPriority w:val="99"/>
    <w:rPr>
      <w:rFonts w:ascii="Arial" w:hAnsi="Arial" w:eastAsia="Arial" w:cs="Arial"/>
      <w:sz w:val="20"/>
      <w:szCs w:val="20"/>
    </w:rPr>
  </w:style>
  <w:style w:type="table" w:customStyle="1" w:styleId="9">
    <w:name w:val="4"/>
    <w:basedOn w:val="3"/>
    <w:qFormat/>
    <w:uiPriority w:val="0"/>
    <w:pPr>
      <w:spacing w:after="0"/>
    </w:pPr>
    <w:rPr>
      <w:rFonts w:ascii="Arial" w:hAnsi="Arial" w:eastAsia="Arial" w:cs="Arial"/>
    </w:rPr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21</Pages>
  <Words>4954</Words>
  <Characters>28240</Characters>
  <Lines>235</Lines>
  <Paragraphs>66</Paragraphs>
  <TotalTime>6</TotalTime>
  <ScaleCrop>false</ScaleCrop>
  <LinksUpToDate>false</LinksUpToDate>
  <CharactersWithSpaces>33128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2024-07-15T10:03:00Z</dcterms:created>
  <dc:creator>Home</dc:creator>
  <cp:lastModifiedBy>Korisnik</cp:lastModifiedBy>
  <dcterms:modified xsi:type="dcterms:W3CDTF">2024-09-16T11:49:06Z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